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rPr>
        <w:t>关于开展2024年江苏省自然科学百篇优秀学术成果论文推选工作的通知</w:t>
      </w:r>
    </w:p>
    <w:p>
      <w:pPr>
        <w:jc w:val="center"/>
        <w:rPr>
          <w:rFonts w:hint="eastAsia" w:asciiTheme="minorEastAsia" w:hAnsiTheme="minorEastAsia" w:eastAsiaTheme="minorEastAsia" w:cstheme="minorEastAsia"/>
          <w:b w:val="0"/>
          <w:bCs w:val="0"/>
          <w:i w:val="0"/>
          <w:iCs w:val="0"/>
          <w:caps w:val="0"/>
          <w:color w:val="3D3D3D"/>
          <w:spacing w:val="0"/>
          <w:sz w:val="24"/>
          <w:szCs w:val="24"/>
          <w:shd w:val="clear" w:fill="FFFFFF"/>
          <w:lang w:eastAsia="zh-CN"/>
        </w:rPr>
      </w:pPr>
      <w:r>
        <w:rPr>
          <w:rFonts w:hint="eastAsia" w:asciiTheme="minorEastAsia" w:hAnsiTheme="minorEastAsia" w:eastAsiaTheme="minorEastAsia" w:cstheme="minorEastAsia"/>
          <w:b w:val="0"/>
          <w:bCs w:val="0"/>
          <w:i w:val="0"/>
          <w:iCs w:val="0"/>
          <w:caps w:val="0"/>
          <w:color w:val="3D3D3D"/>
          <w:spacing w:val="0"/>
          <w:sz w:val="24"/>
          <w:szCs w:val="24"/>
          <w:shd w:val="clear" w:fill="FFFFFF"/>
          <w:lang w:eastAsia="zh-CN"/>
        </w:rPr>
        <w:t>（</w:t>
      </w:r>
      <w:r>
        <w:rPr>
          <w:rFonts w:hint="eastAsia" w:asciiTheme="minorEastAsia" w:hAnsiTheme="minorEastAsia" w:eastAsiaTheme="minorEastAsia" w:cstheme="minorEastAsia"/>
          <w:b w:val="0"/>
          <w:bCs w:val="0"/>
          <w:i w:val="0"/>
          <w:iCs w:val="0"/>
          <w:caps w:val="0"/>
          <w:color w:val="3D3D3D"/>
          <w:spacing w:val="0"/>
          <w:sz w:val="24"/>
          <w:szCs w:val="24"/>
          <w:shd w:val="clear" w:fill="FFFFFF"/>
        </w:rPr>
        <w:t>苏科协发〔2024〕41号</w:t>
      </w:r>
      <w:r>
        <w:rPr>
          <w:rFonts w:hint="eastAsia" w:asciiTheme="minorEastAsia" w:hAnsiTheme="minorEastAsia" w:eastAsiaTheme="minorEastAsia" w:cstheme="minorEastAsia"/>
          <w:b w:val="0"/>
          <w:bCs w:val="0"/>
          <w:i w:val="0"/>
          <w:iCs w:val="0"/>
          <w:caps w:val="0"/>
          <w:color w:val="3D3D3D"/>
          <w:spacing w:val="0"/>
          <w:sz w:val="24"/>
          <w:szCs w:val="24"/>
          <w:shd w:val="clear" w:fill="FFFFFF"/>
          <w:lang w:eastAsia="zh-CN"/>
        </w:rPr>
        <w:t>）</w:t>
      </w:r>
    </w:p>
    <w:p>
      <w:pPr>
        <w:jc w:val="center"/>
        <w:rPr>
          <w:rFonts w:hint="eastAsia" w:asciiTheme="minorEastAsia" w:hAnsiTheme="minorEastAsia" w:eastAsiaTheme="minorEastAsia" w:cstheme="minorEastAsia"/>
          <w:b w:val="0"/>
          <w:bCs w:val="0"/>
          <w:i w:val="0"/>
          <w:iCs w:val="0"/>
          <w:caps w:val="0"/>
          <w:color w:val="3D3D3D"/>
          <w:spacing w:val="0"/>
          <w:sz w:val="24"/>
          <w:szCs w:val="24"/>
          <w:shd w:val="clear" w:fill="FFFFFF"/>
          <w:lang w:eastAsia="zh-CN"/>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各省级学会，各部属省属高校、科研院所、国有企业、医院，各设区市科协、教育局、科技局，各有关单位：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为深入贯彻落实习近平总书记关于科技创新重要论述精神和对江苏工作重要指示精神，加快推进基础研究，激发科技工作者创新活力，助推人才和成果评价改革，加速科技成果转化，省科协、省教育厅、省科技厅决定开展2024年江苏省自然科学百篇优秀学术成果论文推选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一、参选条件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1．参选论文须为近3年内全文发表在正式出版的具有国际标准连续出版物编号的国内外自然科学类学术刊物（不含增刊）上的中英文论文（正式出版时间：2021年1月1日至2023年12月31日）。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2．参选论文包括研究性论文和综述性论文，优先推荐已转化应用的学术成果论文。观点、评论、快报、总结、译文、科技专著、科普文章等不属于推选范围。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3．参选论文的成果、版权应属于江苏省内的单位和个人，论文第一完成单位属地在江苏，第一作者、第一通讯作者须在江苏工作或学习。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4．参选论文不得存在知识产权、署名权等争议，内容不得违反有关法律法规、保密规定及产业政策要求。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5．已入选中国科协优秀科技论文遴选计划以及获省级（含）以上优秀论文认定的不再参与推选。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二、组织方式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1．符合参选条件的论文第一作者或第一通讯作者经所在单位同意并公示后进行申报。每人限报1篇，同一论文只能向一家推荐单位申报。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2．作者所在单位对参选论文的相关情况进行确认，并在相应渠道公示不少于5个工作日。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3．推荐单位根据接受申报情况制定初评推荐方案，组织相应学科领域的专家，对申报成果论文进行审核初评，初评及拟推荐情况在相应渠道公示不少5个工作日，按照分配的名额（附件1）进行推荐。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4．参选论文经过形式审查、文献计量学评分、专业评审、综合评审等程序，择优遴选出入选论文，向社会公布结果，向论文作者颁发证书。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1．申报作者在规定时间内注册登录申报推选系统（登录入口：http://kcjs.octabox.cn），选择相应的推荐单位和学科领域（附件2），按申报书内容及要求（附件3）在线填报提交相关申报材料。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2．推荐单位在系统中完成推荐并提交初评推荐情况报告（附件4，盖章扫描版），系统中没有账号信息的推荐单位联系省科协获取。推荐单位每推荐4篇论文须至少包含1篇国内期刊论文。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3．作者申报入口开放时间为2024年3月20日至4月15日，推荐单位推荐截止时间为2024年4月30日。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省科协学会学术部 宋佳，025-83625056、19398806812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省科技期刊学会 焦高星，025-83271087、13585111188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电子邮箱：jskx@vip.163.com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系统技术支持工程师：0510-85229289、13771570816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1．推荐单位推荐名额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2．学科领域划分表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3．2024年省自然科学百篇优秀学术成果论文申报书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both"/>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4．初评推荐情况报告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right"/>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江苏省科学技术协会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right"/>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       江苏省教育厅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right"/>
        <w:rPr>
          <w:rFonts w:hint="eastAsia" w:asciiTheme="minorEastAsia" w:hAnsiTheme="minorEastAsia" w:eastAsiaTheme="minorEastAsia" w:cstheme="minorEastAsia"/>
          <w:i w:val="0"/>
          <w:iCs w:val="0"/>
          <w:caps w:val="0"/>
          <w:color w:val="3D3D3D"/>
          <w:spacing w:val="20"/>
          <w:sz w:val="28"/>
          <w:szCs w:val="2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江苏省科学技术厅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83"/>
        <w:jc w:val="right"/>
        <w:rPr>
          <w:rFonts w:hint="eastAsia" w:ascii="微软雅黑" w:hAnsi="微软雅黑" w:eastAsia="微软雅黑" w:cs="微软雅黑"/>
          <w:i w:val="0"/>
          <w:iCs w:val="0"/>
          <w:caps w:val="0"/>
          <w:color w:val="3D3D3D"/>
          <w:spacing w:val="20"/>
          <w:sz w:val="18"/>
          <w:szCs w:val="18"/>
        </w:rPr>
      </w:pPr>
      <w:r>
        <w:rPr>
          <w:rFonts w:hint="eastAsia" w:asciiTheme="minorEastAsia" w:hAnsiTheme="minorEastAsia" w:eastAsiaTheme="minorEastAsia" w:cstheme="minorEastAsia"/>
          <w:i w:val="0"/>
          <w:iCs w:val="0"/>
          <w:caps w:val="0"/>
          <w:color w:val="3D3D3D"/>
          <w:spacing w:val="20"/>
          <w:sz w:val="28"/>
          <w:szCs w:val="28"/>
          <w:bdr w:val="none" w:color="auto" w:sz="0" w:space="0"/>
          <w:shd w:val="clear" w:fill="FFFFFF"/>
        </w:rPr>
        <w:t>   2024年3月5日</w:t>
      </w:r>
    </w:p>
    <w:p>
      <w:pPr>
        <w:rPr>
          <w:rFonts w:hint="eastAsia" w:ascii="宋体" w:hAnsi="宋体" w:eastAsia="宋体" w:cs="宋体"/>
          <w:b/>
          <w:bCs/>
          <w:i w:val="0"/>
          <w:iCs w:val="0"/>
          <w:caps w:val="0"/>
          <w:color w:val="auto"/>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zAyMmFlNmUzYWZmYzA3OTFjNDEwY2RmY2E2YjkifQ=="/>
  </w:docVars>
  <w:rsids>
    <w:rsidRoot w:val="00000000"/>
    <w:rsid w:val="0DC607CE"/>
    <w:rsid w:val="0F5D4BB2"/>
    <w:rsid w:val="18CD679F"/>
    <w:rsid w:val="28B30A5B"/>
    <w:rsid w:val="484373FA"/>
    <w:rsid w:val="58AA2BC8"/>
    <w:rsid w:val="6FDA1E84"/>
    <w:rsid w:val="755A16FB"/>
    <w:rsid w:val="7E51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heme="minorAscii" w:hAnsiTheme="minorAscii"/>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样式2"/>
    <w:basedOn w:val="1"/>
    <w:next w:val="1"/>
    <w:autoRedefine/>
    <w:qFormat/>
    <w:uiPriority w:val="0"/>
    <w:pPr>
      <w:keepNext/>
      <w:keepLines/>
      <w:spacing w:before="260" w:beforeLines="0" w:after="260" w:afterLines="0" w:line="413" w:lineRule="auto"/>
      <w:outlineLvl w:val="2"/>
    </w:pPr>
    <w:rPr>
      <w:rFonts w:hint="default" w:asciiTheme="minorAscii" w:hAnsiTheme="minorAscii"/>
      <w:b/>
      <w:sz w:val="28"/>
    </w:rPr>
  </w:style>
  <w:style w:type="paragraph" w:customStyle="1" w:styleId="7">
    <w:name w:val="样式4"/>
    <w:basedOn w:val="1"/>
    <w:next w:val="1"/>
    <w:autoRedefine/>
    <w:qFormat/>
    <w:uiPriority w:val="0"/>
    <w:pPr>
      <w:keepNext/>
      <w:keepLines/>
      <w:adjustRightInd w:val="0"/>
      <w:snapToGrid w:val="0"/>
      <w:spacing w:beforeLines="0" w:afterLines="0" w:line="360" w:lineRule="auto"/>
      <w:outlineLvl w:val="2"/>
    </w:pPr>
    <w:rPr>
      <w:rFonts w:hint="default" w:asciiTheme="minorAscii" w:hAnsiTheme="minorAscii"/>
      <w:b/>
      <w:sz w:val="28"/>
    </w:rPr>
  </w:style>
  <w:style w:type="paragraph" w:customStyle="1" w:styleId="8">
    <w:name w:val="样式5"/>
    <w:basedOn w:val="1"/>
    <w:next w:val="1"/>
    <w:autoRedefine/>
    <w:qFormat/>
    <w:uiPriority w:val="0"/>
    <w:pPr>
      <w:keepNext/>
      <w:keepLines/>
      <w:spacing w:beforeLines="0" w:afterLines="0" w:line="360" w:lineRule="auto"/>
      <w:outlineLvl w:val="2"/>
    </w:pPr>
    <w:rPr>
      <w:rFonts w:hint="default" w:asciiTheme="minorAscii" w:hAnsiTheme="minorAscii"/>
      <w:b/>
      <w:sz w:val="28"/>
      <w:szCs w:val="28"/>
    </w:rPr>
  </w:style>
  <w:style w:type="paragraph" w:customStyle="1" w:styleId="9">
    <w:name w:val="样式7"/>
    <w:basedOn w:val="1"/>
    <w:autoRedefine/>
    <w:qFormat/>
    <w:uiPriority w:val="0"/>
    <w:pPr>
      <w:adjustRightInd w:val="0"/>
      <w:snapToGrid w:val="0"/>
      <w:spacing w:line="360" w:lineRule="auto"/>
    </w:pPr>
    <w:rPr>
      <w:rFonts w:hint="default" w:asciiTheme="minorAscii" w:hAnsiTheme="minorAscii"/>
      <w:sz w:val="32"/>
    </w:rPr>
  </w:style>
  <w:style w:type="paragraph" w:customStyle="1" w:styleId="10">
    <w:name w:val="样式8"/>
    <w:basedOn w:val="1"/>
    <w:next w:val="1"/>
    <w:autoRedefine/>
    <w:qFormat/>
    <w:uiPriority w:val="0"/>
    <w:pPr>
      <w:keepNext/>
      <w:keepLines/>
      <w:spacing w:beforeLines="0" w:afterLines="0" w:line="360" w:lineRule="auto"/>
      <w:outlineLvl w:val="2"/>
    </w:pPr>
    <w:rPr>
      <w:rFonts w:hint="default" w:asciiTheme="minorAscii" w:hAnsiTheme="minorAscii"/>
      <w:b/>
      <w:sz w:val="32"/>
    </w:rPr>
  </w:style>
  <w:style w:type="paragraph" w:customStyle="1" w:styleId="11">
    <w:name w:val="样式9"/>
    <w:basedOn w:val="1"/>
    <w:next w:val="1"/>
    <w:autoRedefine/>
    <w:qFormat/>
    <w:uiPriority w:val="0"/>
    <w:pPr>
      <w:keepNext/>
      <w:keepLines/>
      <w:spacing w:before="260" w:beforeLines="0" w:after="260" w:afterLines="0" w:line="413" w:lineRule="auto"/>
      <w:outlineLvl w:val="2"/>
    </w:pPr>
    <w:rPr>
      <w:rFonts w:hint="default" w:asciiTheme="minorAscii" w:hAnsiTheme="minorAscii"/>
      <w:b/>
      <w:sz w:val="32"/>
    </w:rPr>
  </w:style>
  <w:style w:type="paragraph" w:customStyle="1" w:styleId="12">
    <w:name w:val="样式10"/>
    <w:basedOn w:val="1"/>
    <w:next w:val="1"/>
    <w:autoRedefine/>
    <w:qFormat/>
    <w:uiPriority w:val="0"/>
    <w:pPr>
      <w:keepNext/>
      <w:keepLines/>
      <w:adjustRightInd w:val="0"/>
      <w:snapToGrid w:val="0"/>
      <w:spacing w:beforeLines="0" w:afterLines="0" w:line="360" w:lineRule="auto"/>
      <w:outlineLvl w:val="2"/>
    </w:pPr>
    <w:rPr>
      <w:rFonts w:hint="default"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2021-09-09T07:15:00Z</dcterms:created>
  <dc:creator>科技处</dc:creator>
  <cp:lastModifiedBy>毛妮</cp:lastModifiedBy>
  <dcterms:modified xsi:type="dcterms:W3CDTF">2024-03-19T03:29:14Z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79C91FC9FB89443FA411328C9CDCC44A</vt:lpwstr>
  </property>
</Properties>
</file>